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FEA" w14:textId="77777777" w:rsidR="009628FC" w:rsidRDefault="009628FC" w:rsidP="009628FC">
      <w:pPr>
        <w:jc w:val="center"/>
        <w:rPr>
          <w:rFonts w:ascii="Bahnschrift" w:eastAsia="Bahnschrift" w:hAnsi="Bahnschrift" w:cs="Bahnschrift"/>
          <w:sz w:val="32"/>
          <w:szCs w:val="32"/>
        </w:rPr>
      </w:pPr>
      <w:r>
        <w:rPr>
          <w:rFonts w:ascii="Bahnschrift" w:eastAsia="Bahnschrift" w:hAnsi="Bahnschrift" w:cs="Bahnschrift"/>
          <w:sz w:val="32"/>
          <w:szCs w:val="32"/>
        </w:rPr>
        <w:br/>
      </w:r>
      <w:r>
        <w:rPr>
          <w:rFonts w:ascii="Bahnschrift" w:eastAsia="Bahnschrift" w:hAnsi="Bahnschrift" w:cs="Bahnschrift"/>
          <w:sz w:val="28"/>
          <w:szCs w:val="28"/>
        </w:rPr>
        <w:t xml:space="preserve">Glasbena šola Logatec </w:t>
      </w:r>
      <w:r>
        <w:rPr>
          <w:rFonts w:ascii="Bahnschrift" w:eastAsia="Bahnschrift" w:hAnsi="Bahnschrift" w:cs="Bahnschrift"/>
          <w:sz w:val="28"/>
          <w:szCs w:val="28"/>
        </w:rPr>
        <w:br/>
      </w:r>
    </w:p>
    <w:p w14:paraId="78B2260F" w14:textId="77777777" w:rsidR="009628FC" w:rsidRDefault="009628FC" w:rsidP="009628FC">
      <w:pPr>
        <w:jc w:val="center"/>
        <w:rPr>
          <w:rFonts w:ascii="Bahnschrift" w:eastAsia="Bahnschrift" w:hAnsi="Bahnschrift" w:cs="Bahnschrift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48"/>
          <w:szCs w:val="48"/>
        </w:rPr>
        <w:t>Pridruži se nam v svetu</w:t>
      </w:r>
    </w:p>
    <w:p w14:paraId="656B0B2D" w14:textId="77777777" w:rsidR="009628FC" w:rsidRDefault="009628FC" w:rsidP="009628FC">
      <w:pPr>
        <w:jc w:val="center"/>
        <w:rPr>
          <w:rFonts w:ascii="Times New Roman" w:eastAsia="Times New Roman" w:hAnsi="Times New Roman" w:cs="Times New Roman"/>
          <w:b/>
          <w:bCs/>
          <w:i/>
          <w:color w:val="44546A" w:themeColor="text2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48"/>
          <w:szCs w:val="48"/>
        </w:rPr>
        <w:t xml:space="preserve"> glasbenih dogodivščin!</w:t>
      </w:r>
    </w:p>
    <w:p w14:paraId="5698B5C2" w14:textId="77777777" w:rsidR="009628FC" w:rsidRDefault="009628FC" w:rsidP="009628FC">
      <w:pPr>
        <w:jc w:val="center"/>
        <w:rPr>
          <w:rFonts w:ascii="Times New Roman" w:hAnsi="Times New Roman" w:cs="Times New Roman"/>
          <w:color w:val="44546A" w:themeColor="text2"/>
          <w:sz w:val="14"/>
          <w:szCs w:val="14"/>
        </w:rPr>
      </w:pPr>
    </w:p>
    <w:p w14:paraId="3B81A958" w14:textId="77777777" w:rsidR="009628FC" w:rsidRDefault="009628FC" w:rsidP="009628FC">
      <w:pPr>
        <w:jc w:val="center"/>
        <w:rPr>
          <w:rFonts w:ascii="Bahnschrift" w:eastAsia="Bahnschrift" w:hAnsi="Bahnschrift" w:cs="Bahnschrift"/>
          <w:sz w:val="32"/>
          <w:szCs w:val="32"/>
        </w:rPr>
      </w:pPr>
      <w:r>
        <w:rPr>
          <w:noProof/>
        </w:rPr>
        <w:drawing>
          <wp:inline distT="0" distB="0" distL="0" distR="0" wp14:anchorId="01849071" wp14:editId="55A60269">
            <wp:extent cx="2077596" cy="177885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6719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077596" cy="17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74F3" w14:textId="77777777" w:rsidR="009628FC" w:rsidRDefault="009628FC" w:rsidP="009628FC">
      <w:pPr>
        <w:jc w:val="center"/>
        <w:rPr>
          <w:rFonts w:ascii="Bahnschrift" w:eastAsia="Bahnschrift" w:hAnsi="Bahnschrift" w:cs="Bahnschrift"/>
          <w:sz w:val="18"/>
          <w:szCs w:val="18"/>
        </w:rPr>
      </w:pPr>
    </w:p>
    <w:p w14:paraId="5B758244" w14:textId="77777777" w:rsidR="009628FC" w:rsidRDefault="009628FC" w:rsidP="009628FC">
      <w:pP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sz w:val="32"/>
          <w:szCs w:val="32"/>
        </w:rPr>
        <w:t xml:space="preserve">Otroci letnik 2020 v program </w:t>
      </w:r>
    </w:p>
    <w:p w14:paraId="46134B6F" w14:textId="77777777" w:rsidR="009628FC" w:rsidRDefault="009628FC" w:rsidP="009628FC">
      <w:pP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sz w:val="32"/>
          <w:szCs w:val="32"/>
        </w:rPr>
        <w:t xml:space="preserve">PREDŠOLSKE GLASBENE VZGOJE – torek 16.10 </w:t>
      </w:r>
    </w:p>
    <w:p w14:paraId="6D41CE44" w14:textId="77777777" w:rsidR="009628FC" w:rsidRDefault="009628FC" w:rsidP="009628FC">
      <w:pPr>
        <w:jc w:val="center"/>
        <w:rPr>
          <w:rFonts w:ascii="Open Sans" w:hAnsi="Open Sans" w:cs="Open Sans"/>
          <w:sz w:val="10"/>
          <w:szCs w:val="10"/>
        </w:rPr>
      </w:pPr>
      <w:r>
        <w:rPr>
          <w:rFonts w:ascii="Open Sans" w:eastAsia="Open Sans" w:hAnsi="Open Sans" w:cs="Open Sans"/>
          <w:sz w:val="10"/>
          <w:szCs w:val="10"/>
        </w:rPr>
        <w:t xml:space="preserve"> </w:t>
      </w:r>
    </w:p>
    <w:p w14:paraId="10930AF4" w14:textId="77777777" w:rsidR="009628FC" w:rsidRDefault="009628FC" w:rsidP="009628FC">
      <w:pP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sz w:val="32"/>
          <w:szCs w:val="32"/>
        </w:rPr>
        <w:t xml:space="preserve">Otroci letnik 2019 v program </w:t>
      </w:r>
    </w:p>
    <w:p w14:paraId="7417FD0B" w14:textId="77777777" w:rsidR="009628FC" w:rsidRDefault="009628FC" w:rsidP="009628FC">
      <w:pPr>
        <w:jc w:val="center"/>
        <w:rPr>
          <w:rFonts w:ascii="Open Sans" w:eastAsia="Open Sans" w:hAnsi="Open Sans" w:cs="Open Sans"/>
          <w:b/>
          <w:bCs/>
          <w:sz w:val="32"/>
          <w:szCs w:val="32"/>
        </w:rPr>
      </w:pPr>
      <w:r>
        <w:rPr>
          <w:rFonts w:ascii="Open Sans" w:eastAsia="Open Sans" w:hAnsi="Open Sans" w:cs="Open Sans"/>
          <w:b/>
          <w:bCs/>
          <w:sz w:val="32"/>
          <w:szCs w:val="32"/>
        </w:rPr>
        <w:t>GLASBENE PRIPRAVNICE – torek 17.00</w:t>
      </w:r>
    </w:p>
    <w:p w14:paraId="575376FF" w14:textId="77777777" w:rsidR="009628FC" w:rsidRDefault="009628FC" w:rsidP="009628FC">
      <w:pPr>
        <w:jc w:val="center"/>
        <w:rPr>
          <w:rFonts w:ascii="Open Sans" w:eastAsia="Open Sans" w:hAnsi="Open Sans" w:cs="Open Sans"/>
          <w:b/>
          <w:bCs/>
          <w:sz w:val="10"/>
          <w:szCs w:val="10"/>
        </w:rPr>
      </w:pPr>
    </w:p>
    <w:p w14:paraId="3808F2F9" w14:textId="77777777" w:rsidR="009628FC" w:rsidRDefault="009628FC" w:rsidP="009628FC">
      <w:pP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sz w:val="32"/>
          <w:szCs w:val="32"/>
        </w:rPr>
        <w:t xml:space="preserve">Otroci od 6-10 let </w:t>
      </w:r>
    </w:p>
    <w:p w14:paraId="4A5E083B" w14:textId="77777777" w:rsidR="009628FC" w:rsidRDefault="009628FC" w:rsidP="009628FC">
      <w:pPr>
        <w:jc w:val="center"/>
        <w:rPr>
          <w:rFonts w:ascii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sz w:val="32"/>
          <w:szCs w:val="32"/>
        </w:rPr>
        <w:t>OTROŠKI PEVSKI ZBOR – torek 18.00</w:t>
      </w:r>
    </w:p>
    <w:p w14:paraId="146EAE1B" w14:textId="77777777" w:rsidR="009628FC" w:rsidRDefault="009628FC" w:rsidP="009628FC">
      <w:pPr>
        <w:rPr>
          <w:rFonts w:ascii="Bahnschrift" w:eastAsia="Bahnschrift" w:hAnsi="Bahnschrift" w:cs="Bahnschrift"/>
          <w:sz w:val="32"/>
          <w:szCs w:val="32"/>
        </w:rPr>
      </w:pPr>
    </w:p>
    <w:p w14:paraId="751A0025" w14:textId="77777777" w:rsidR="009628FC" w:rsidRDefault="009628FC" w:rsidP="009628FC">
      <w:pPr>
        <w:jc w:val="center"/>
        <w:rPr>
          <w:rFonts w:ascii="Ink Free" w:hAnsi="Ink Free" w:cs="Ink Free"/>
          <w:b/>
          <w:bCs/>
          <w:color w:val="FF0000"/>
          <w:sz w:val="48"/>
          <w:szCs w:val="48"/>
        </w:rPr>
      </w:pPr>
      <w:r>
        <w:rPr>
          <w:rFonts w:ascii="Ink Free" w:eastAsia="Ink Free" w:hAnsi="Ink Free" w:cs="Ink Free"/>
          <w:b/>
          <w:bCs/>
          <w:color w:val="FF0000"/>
          <w:sz w:val="48"/>
          <w:szCs w:val="48"/>
        </w:rPr>
        <w:t>PRIDI IN SE ZABAVAJ Z GLASBO!</w:t>
      </w:r>
    </w:p>
    <w:p w14:paraId="080C08FE" w14:textId="77777777" w:rsidR="00CA63B0" w:rsidRDefault="00CA63B0"/>
    <w:sectPr w:rsidR="00CA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FC"/>
    <w:rsid w:val="006A4D6F"/>
    <w:rsid w:val="007B4E18"/>
    <w:rsid w:val="009628FC"/>
    <w:rsid w:val="00C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7852"/>
  <w15:chartTrackingRefBased/>
  <w15:docId w15:val="{5DCFB8ED-7ED5-4BE0-931B-00F6FD7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8FC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628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28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28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28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28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28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28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28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28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2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28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28F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28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28F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28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28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6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28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6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28F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628F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28F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628F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28F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2025-08-26T09:57:00Z</dcterms:created>
  <dcterms:modified xsi:type="dcterms:W3CDTF">2025-08-26T09:57:00Z</dcterms:modified>
</cp:coreProperties>
</file>